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Congress Docket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Legislation is the NSDA legislation for November. 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The docket will be set as: 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Session 1 - 1-3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Session 2 - 4-6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Super Session - 7-10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